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4BD8" w14:textId="77777777" w:rsidR="00A7465E" w:rsidRDefault="00A7465E" w:rsidP="00A7465E">
      <w:pPr>
        <w:jc w:val="center"/>
        <w:rPr>
          <w:b/>
        </w:rPr>
      </w:pPr>
      <w:r>
        <w:rPr>
          <w:b/>
        </w:rPr>
        <w:t>WAYNE COUNTY CHILDREN &amp; YOUTH SERVICES</w:t>
      </w:r>
    </w:p>
    <w:p w14:paraId="34EC6E9E" w14:textId="77777777" w:rsidR="00A7465E" w:rsidRDefault="00A7465E" w:rsidP="00A7465E">
      <w:pPr>
        <w:jc w:val="center"/>
        <w:rPr>
          <w:b/>
          <w:u w:val="single"/>
        </w:rPr>
      </w:pPr>
      <w:r w:rsidRPr="00376C78">
        <w:rPr>
          <w:b/>
          <w:u w:val="single"/>
        </w:rPr>
        <w:t>ADVISORY BOARD MEETING</w:t>
      </w:r>
    </w:p>
    <w:p w14:paraId="6D5C725F" w14:textId="77777777" w:rsidR="00A7465E" w:rsidRPr="00151894" w:rsidRDefault="00A7465E" w:rsidP="00A7465E">
      <w:pPr>
        <w:jc w:val="center"/>
        <w:rPr>
          <w:rFonts w:ascii="Arial Black" w:hAnsi="Arial Black"/>
          <w:color w:val="FF0000"/>
          <w:sz w:val="18"/>
          <w:szCs w:val="18"/>
        </w:rPr>
      </w:pPr>
      <w:r>
        <w:rPr>
          <w:b/>
          <w:u w:val="single"/>
        </w:rPr>
        <w:t>AGENDA</w:t>
      </w:r>
      <w:r w:rsidRPr="00367A31">
        <w:rPr>
          <w:rFonts w:ascii="Arial Black" w:hAnsi="Arial Black"/>
          <w:color w:val="00B050"/>
          <w:sz w:val="18"/>
          <w:szCs w:val="18"/>
        </w:rPr>
        <w:t xml:space="preserve"> </w:t>
      </w:r>
    </w:p>
    <w:p w14:paraId="0E9C9196" w14:textId="77777777" w:rsidR="00A7465E" w:rsidRDefault="00A7465E" w:rsidP="00A7465E">
      <w:pPr>
        <w:jc w:val="center"/>
        <w:rPr>
          <w:rFonts w:ascii="Arial Black" w:hAnsi="Arial Black"/>
          <w:color w:val="000000" w:themeColor="text1"/>
          <w:sz w:val="18"/>
          <w:szCs w:val="18"/>
        </w:rPr>
      </w:pPr>
      <w:r>
        <w:rPr>
          <w:rFonts w:ascii="Arial Black" w:hAnsi="Arial Black"/>
          <w:color w:val="000000" w:themeColor="text1"/>
          <w:sz w:val="18"/>
          <w:szCs w:val="18"/>
        </w:rPr>
        <w:t>648 Park Street Library</w:t>
      </w:r>
    </w:p>
    <w:p w14:paraId="2789F0B3" w14:textId="77777777" w:rsidR="00A7465E" w:rsidRPr="00F17C7A" w:rsidRDefault="00A7465E" w:rsidP="00A7465E">
      <w:pPr>
        <w:jc w:val="center"/>
        <w:rPr>
          <w:rFonts w:ascii="Arial Black" w:hAnsi="Arial Black"/>
          <w:color w:val="000000" w:themeColor="text1"/>
          <w:sz w:val="18"/>
          <w:szCs w:val="18"/>
        </w:rPr>
      </w:pPr>
      <w:r>
        <w:rPr>
          <w:rFonts w:ascii="Arial Black" w:hAnsi="Arial Black"/>
          <w:color w:val="000000" w:themeColor="text1"/>
          <w:sz w:val="18"/>
          <w:szCs w:val="18"/>
        </w:rPr>
        <w:t>Honesdale, PA 18431</w:t>
      </w:r>
    </w:p>
    <w:p w14:paraId="71E3C842" w14:textId="77777777" w:rsidR="00A7465E" w:rsidRPr="00376C78" w:rsidRDefault="00A7465E" w:rsidP="00A7465E">
      <w:pPr>
        <w:jc w:val="center"/>
      </w:pPr>
      <w:r>
        <w:t xml:space="preserve"> February 20, 2025</w:t>
      </w:r>
    </w:p>
    <w:p w14:paraId="4A8685E2" w14:textId="77777777" w:rsidR="00A7465E" w:rsidRDefault="00A7465E" w:rsidP="00A7465E">
      <w:pPr>
        <w:jc w:val="center"/>
        <w:rPr>
          <w:b/>
          <w:u w:val="single"/>
        </w:rPr>
      </w:pPr>
    </w:p>
    <w:p w14:paraId="25CB1D53" w14:textId="77777777" w:rsidR="00A7465E" w:rsidRDefault="00A7465E" w:rsidP="00A7465E"/>
    <w:p w14:paraId="7C30B40B" w14:textId="77777777" w:rsidR="00A7465E" w:rsidRDefault="00A7465E" w:rsidP="00A7465E">
      <w:r>
        <w:t>I.</w:t>
      </w:r>
      <w:r>
        <w:tab/>
        <w:t>Call to Order – Jeannine Latsch, Director</w:t>
      </w:r>
    </w:p>
    <w:p w14:paraId="7378015B" w14:textId="77777777" w:rsidR="00A7465E" w:rsidRDefault="00A7465E" w:rsidP="00A7465E"/>
    <w:p w14:paraId="5DD8E788" w14:textId="77777777" w:rsidR="00A7465E" w:rsidRDefault="00A7465E" w:rsidP="00A7465E">
      <w:r>
        <w:t>II.</w:t>
      </w:r>
      <w:r>
        <w:tab/>
        <w:t>Review the Minutes – Linda Zimmer, Secretary</w:t>
      </w:r>
    </w:p>
    <w:p w14:paraId="653746C3" w14:textId="77777777" w:rsidR="00A7465E" w:rsidRDefault="00A7465E" w:rsidP="00A7465E"/>
    <w:p w14:paraId="14A2986F" w14:textId="77777777" w:rsidR="00A7465E" w:rsidRDefault="00A7465E" w:rsidP="00A7465E">
      <w:r>
        <w:t>III.</w:t>
      </w:r>
      <w:r>
        <w:tab/>
        <w:t>Treasurer’s Report –Joan Green, Treasurer</w:t>
      </w:r>
    </w:p>
    <w:p w14:paraId="3CBE9BE3" w14:textId="77777777" w:rsidR="00A7465E" w:rsidRPr="009D2672" w:rsidRDefault="00A7465E" w:rsidP="00A7465E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9D2672">
        <w:rPr>
          <w:color w:val="000000" w:themeColor="text1"/>
        </w:rPr>
        <w:t>Stegner</w:t>
      </w:r>
      <w:proofErr w:type="spellEnd"/>
      <w:r w:rsidRPr="009D2672">
        <w:rPr>
          <w:color w:val="000000" w:themeColor="text1"/>
        </w:rPr>
        <w:t xml:space="preserve"> Family Foundation</w:t>
      </w:r>
    </w:p>
    <w:p w14:paraId="776F2AD4" w14:textId="77777777" w:rsidR="00A7465E" w:rsidRDefault="00A7465E" w:rsidP="00A7465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Wayne Bank</w:t>
      </w:r>
    </w:p>
    <w:p w14:paraId="7ECAFF46" w14:textId="77777777" w:rsidR="00A7465E" w:rsidRDefault="00A7465E" w:rsidP="00A7465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Community Foundation</w:t>
      </w:r>
    </w:p>
    <w:p w14:paraId="4CB00ECC" w14:textId="77777777" w:rsidR="00A7465E" w:rsidRDefault="00A7465E" w:rsidP="00A7465E"/>
    <w:p w14:paraId="19349761" w14:textId="77777777" w:rsidR="00A7465E" w:rsidRPr="00234B70" w:rsidRDefault="00A7465E" w:rsidP="00A7465E">
      <w:pPr>
        <w:rPr>
          <w:color w:val="000000" w:themeColor="text1"/>
        </w:rPr>
      </w:pPr>
      <w:r>
        <w:t>IV.</w:t>
      </w:r>
      <w:r>
        <w:tab/>
        <w:t xml:space="preserve">Director’s Report </w:t>
      </w:r>
      <w:r w:rsidRPr="00234B70">
        <w:rPr>
          <w:color w:val="000000" w:themeColor="text1"/>
        </w:rPr>
        <w:t>– Jeannine Latsch</w:t>
      </w:r>
    </w:p>
    <w:p w14:paraId="11A033F7" w14:textId="77777777" w:rsidR="00A7465E" w:rsidRDefault="00A7465E" w:rsidP="00A7465E">
      <w:r>
        <w:tab/>
        <w:t xml:space="preserve">A. Excused Absences </w:t>
      </w:r>
    </w:p>
    <w:p w14:paraId="49F64865" w14:textId="77777777" w:rsidR="00A7465E" w:rsidRDefault="00A7465E" w:rsidP="00A7465E">
      <w:r>
        <w:tab/>
        <w:t xml:space="preserve">B. Staff Presentation </w:t>
      </w:r>
    </w:p>
    <w:p w14:paraId="08443757" w14:textId="77777777" w:rsidR="00A7465E" w:rsidRDefault="00A7465E" w:rsidP="00A7465E">
      <w:r>
        <w:tab/>
        <w:t>C. Staffing Issues</w:t>
      </w:r>
    </w:p>
    <w:p w14:paraId="3C0BC69E" w14:textId="77777777" w:rsidR="00A7465E" w:rsidRDefault="00A7465E" w:rsidP="00A7465E">
      <w:r>
        <w:tab/>
        <w:t>D. Statistical Report</w:t>
      </w:r>
    </w:p>
    <w:p w14:paraId="2ACF7637" w14:textId="77777777" w:rsidR="00A7465E" w:rsidRDefault="00A7465E" w:rsidP="00A7465E"/>
    <w:p w14:paraId="73F6D526" w14:textId="77777777" w:rsidR="00A7465E" w:rsidRDefault="00A7465E" w:rsidP="00A7465E">
      <w:r>
        <w:t>V.</w:t>
      </w:r>
      <w:r>
        <w:tab/>
        <w:t>Unfinished Business</w:t>
      </w:r>
    </w:p>
    <w:p w14:paraId="5F5C0358" w14:textId="77777777" w:rsidR="00A7465E" w:rsidRPr="00A72C59" w:rsidRDefault="00A7465E" w:rsidP="00A7465E">
      <w:r>
        <w:tab/>
      </w:r>
      <w:r w:rsidRPr="00F34C82">
        <w:t xml:space="preserve">A. </w:t>
      </w:r>
      <w:r>
        <w:t xml:space="preserve"> Board Chairman</w:t>
      </w:r>
    </w:p>
    <w:p w14:paraId="67F94093" w14:textId="77777777" w:rsidR="00A7465E" w:rsidRDefault="00A7465E" w:rsidP="00A7465E">
      <w:pPr>
        <w:ind w:firstLine="720"/>
      </w:pPr>
      <w:r>
        <w:t>B</w:t>
      </w:r>
      <w:r w:rsidRPr="00F34C82">
        <w:t xml:space="preserve">. </w:t>
      </w:r>
      <w:r>
        <w:t xml:space="preserve"> Approved Special Requests</w:t>
      </w:r>
    </w:p>
    <w:p w14:paraId="602F4009" w14:textId="77777777" w:rsidR="00A7465E" w:rsidRPr="00F34C82" w:rsidRDefault="00A7465E" w:rsidP="00A7465E">
      <w:pPr>
        <w:ind w:firstLine="720"/>
      </w:pPr>
      <w:r>
        <w:t>C. 2024 Christmas Appeal</w:t>
      </w:r>
    </w:p>
    <w:p w14:paraId="0FB8840C" w14:textId="77777777" w:rsidR="00A7465E" w:rsidRPr="00785D56" w:rsidRDefault="00A7465E" w:rsidP="00A7465E">
      <w:pPr>
        <w:rPr>
          <w:color w:val="FF0000"/>
        </w:rPr>
      </w:pPr>
      <w:r w:rsidRPr="00785D56">
        <w:rPr>
          <w:color w:val="FF0000"/>
        </w:rPr>
        <w:tab/>
      </w:r>
    </w:p>
    <w:p w14:paraId="34AE6D9E" w14:textId="77777777" w:rsidR="00A7465E" w:rsidRDefault="00A7465E" w:rsidP="00A7465E">
      <w:r w:rsidRPr="00F34C82">
        <w:t>VI.</w:t>
      </w:r>
      <w:r w:rsidRPr="00F34C82">
        <w:tab/>
        <w:t>New Business</w:t>
      </w:r>
    </w:p>
    <w:p w14:paraId="22B01526" w14:textId="77777777" w:rsidR="00A7465E" w:rsidRDefault="00A7465E" w:rsidP="00A7465E">
      <w:pPr>
        <w:pStyle w:val="ListParagraph"/>
        <w:numPr>
          <w:ilvl w:val="0"/>
          <w:numId w:val="2"/>
        </w:numPr>
      </w:pPr>
      <w:r>
        <w:t>Amendments to By-Laws</w:t>
      </w:r>
    </w:p>
    <w:p w14:paraId="582828F9" w14:textId="77777777" w:rsidR="00A7465E" w:rsidRPr="00F34C82" w:rsidRDefault="00A7465E" w:rsidP="00A7465E">
      <w:pPr>
        <w:pStyle w:val="ListParagraph"/>
        <w:numPr>
          <w:ilvl w:val="0"/>
          <w:numId w:val="2"/>
        </w:numPr>
      </w:pPr>
      <w:r>
        <w:t>Special Requests</w:t>
      </w:r>
    </w:p>
    <w:p w14:paraId="17B8ADF4" w14:textId="77777777" w:rsidR="00A7465E" w:rsidRPr="00F34C82" w:rsidRDefault="00A7465E" w:rsidP="00A7465E">
      <w:r w:rsidRPr="00F34C82">
        <w:tab/>
      </w:r>
      <w:r>
        <w:tab/>
      </w:r>
    </w:p>
    <w:p w14:paraId="22F626C9" w14:textId="77777777" w:rsidR="00A7465E" w:rsidRPr="00F34C82" w:rsidRDefault="00A7465E" w:rsidP="00A7465E"/>
    <w:p w14:paraId="583AA8E3" w14:textId="77777777" w:rsidR="00A7465E" w:rsidRPr="00F34C82" w:rsidRDefault="00A7465E" w:rsidP="00A7465E">
      <w:r w:rsidRPr="00F34C82">
        <w:t>VII.</w:t>
      </w:r>
      <w:r w:rsidRPr="00F34C82">
        <w:tab/>
        <w:t>Questions and Discussion</w:t>
      </w:r>
    </w:p>
    <w:p w14:paraId="5D6DEB53" w14:textId="77777777" w:rsidR="00A7465E" w:rsidRPr="00F34C82" w:rsidRDefault="00A7465E" w:rsidP="00A7465E"/>
    <w:p w14:paraId="5CE9A757" w14:textId="77777777" w:rsidR="00A7465E" w:rsidRPr="00F34C82" w:rsidRDefault="00A7465E" w:rsidP="00A7465E">
      <w:r w:rsidRPr="00F34C82">
        <w:t>VIII.</w:t>
      </w:r>
      <w:r w:rsidRPr="00F34C82">
        <w:tab/>
        <w:t>Adjournment</w:t>
      </w:r>
    </w:p>
    <w:p w14:paraId="0AC5ACCB" w14:textId="77777777" w:rsidR="00A7465E" w:rsidRDefault="00A7465E" w:rsidP="00A7465E"/>
    <w:p w14:paraId="5C82A8B5" w14:textId="77777777" w:rsidR="00A7465E" w:rsidRDefault="00A7465E" w:rsidP="00A7465E"/>
    <w:p w14:paraId="1B8F141A" w14:textId="77777777" w:rsidR="00BA0F91" w:rsidRDefault="00BA0F91"/>
    <w:sectPr w:rsidR="00BA0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73C"/>
    <w:multiLevelType w:val="hybridMultilevel"/>
    <w:tmpl w:val="D9E493CE"/>
    <w:lvl w:ilvl="0" w:tplc="85C0A72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9218E0"/>
    <w:multiLevelType w:val="hybridMultilevel"/>
    <w:tmpl w:val="C682ED30"/>
    <w:lvl w:ilvl="0" w:tplc="2CBEC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5E"/>
    <w:rsid w:val="004B27E2"/>
    <w:rsid w:val="00A7465E"/>
    <w:rsid w:val="00BA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3037"/>
  <w15:chartTrackingRefBased/>
  <w15:docId w15:val="{236DCEBD-459B-4958-AABA-9DA7B33C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6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Huffman</dc:creator>
  <cp:keywords/>
  <dc:description/>
  <cp:lastModifiedBy>Jenny Mann</cp:lastModifiedBy>
  <cp:revision>2</cp:revision>
  <dcterms:created xsi:type="dcterms:W3CDTF">2025-02-19T16:49:00Z</dcterms:created>
  <dcterms:modified xsi:type="dcterms:W3CDTF">2025-02-19T16:49:00Z</dcterms:modified>
</cp:coreProperties>
</file>